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Брянск - г. Смоленск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